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80"/>
        <w:jc w:val="center"/>
        <w:rPr>
          <w:rFonts w:ascii="Times New Roman" w:hAnsi="Times New Roman" w:cs="Times New Roman"/>
          <w:b/>
          <w:b/>
          <w:bCs/>
          <w:color w:val="548DD4"/>
          <w:sz w:val="32"/>
          <w:szCs w:val="32"/>
        </w:rPr>
      </w:pPr>
      <w:r>
        <w:rPr>
          <w:rStyle w:val="Style15"/>
          <w:rFonts w:eastAsia="Calibri" w:cs="Times New Roman" w:ascii="Times New Roman" w:hAnsi="Times New Roman"/>
          <w:color w:val="17365D"/>
          <w:spacing w:val="-10"/>
          <w:kern w:val="0"/>
          <w:sz w:val="28"/>
          <w:szCs w:val="28"/>
          <w:lang w:eastAsia="ru-RU"/>
        </w:rPr>
        <w:t>ПРОГРАММА</w:t>
      </w:r>
    </w:p>
    <w:p>
      <w:pPr>
        <w:pStyle w:val="Normal"/>
        <w:spacing w:lineRule="exact" w:line="280"/>
        <w:jc w:val="center"/>
        <w:rPr/>
      </w:pPr>
      <w:r>
        <w:rPr>
          <w:rStyle w:val="Style15"/>
          <w:rFonts w:eastAsia="Calibri" w:cs="Times New Roman" w:ascii="Times New Roman" w:hAnsi="Times New Roman"/>
          <w:color w:val="17365D"/>
          <w:spacing w:val="-10"/>
          <w:kern w:val="0"/>
          <w:sz w:val="28"/>
          <w:szCs w:val="28"/>
          <w:lang w:eastAsia="ru-RU"/>
        </w:rPr>
        <w:t>ТУРИСТСКОГО ФОРУМА «ЮГРАТУР 2022»</w:t>
      </w:r>
    </w:p>
    <w:p>
      <w:pPr>
        <w:pStyle w:val="Normal"/>
        <w:jc w:val="center"/>
        <w:rPr/>
      </w:pPr>
      <w:r>
        <w:rPr>
          <w:rStyle w:val="Style15"/>
          <w:rFonts w:eastAsia="Calibri" w:cs="Times New Roman" w:ascii="Times New Roman" w:hAnsi="Times New Roman"/>
          <w:i/>
          <w:color w:val="17365D"/>
          <w:spacing w:val="-10"/>
          <w:kern w:val="0"/>
          <w:sz w:val="28"/>
          <w:szCs w:val="28"/>
          <w:lang w:eastAsia="ru-RU"/>
        </w:rPr>
        <w:t xml:space="preserve"> </w:t>
      </w:r>
      <w:r>
        <w:rPr>
          <w:rStyle w:val="Style15"/>
          <w:rFonts w:eastAsia="Calibri" w:cs="Times New Roman" w:ascii="Times New Roman" w:hAnsi="Times New Roman"/>
          <w:i/>
          <w:color w:val="17365D"/>
          <w:spacing w:val="-10"/>
          <w:kern w:val="0"/>
          <w:sz w:val="28"/>
          <w:szCs w:val="28"/>
          <w:lang w:eastAsia="ru-RU"/>
        </w:rPr>
        <w:t>11-12 НОЯБРЯ 2022 ГОДА</w:t>
      </w:r>
    </w:p>
    <w:p>
      <w:pPr>
        <w:pStyle w:val="Normal"/>
        <w:jc w:val="center"/>
        <w:rPr/>
      </w:pPr>
      <w:r>
        <w:rPr>
          <w:rStyle w:val="Style15"/>
          <w:rFonts w:eastAsia="Calibri" w:cs="Times New Roman" w:ascii="Times New Roman" w:hAnsi="Times New Roman"/>
          <w:i/>
          <w:color w:val="17365D"/>
          <w:spacing w:val="-10"/>
          <w:kern w:val="0"/>
          <w:sz w:val="28"/>
          <w:szCs w:val="28"/>
          <w:lang w:eastAsia="ru-RU"/>
        </w:rPr>
        <w:t>(оффлайн и онлайн форматы)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color w:val="548DD4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548DD4"/>
          <w:sz w:val="28"/>
          <w:szCs w:val="28"/>
        </w:rPr>
      </w:r>
    </w:p>
    <w:tbl>
      <w:tblPr>
        <w:tblW w:w="15217" w:type="dxa"/>
        <w:jc w:val="left"/>
        <w:tblInd w:w="206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34"/>
        <w:gridCol w:w="14"/>
        <w:gridCol w:w="10434"/>
        <w:gridCol w:w="3035"/>
      </w:tblGrid>
      <w:tr>
        <w:trPr>
          <w:trHeight w:val="844" w:hRule="atLeast"/>
        </w:trPr>
        <w:tc>
          <w:tcPr>
            <w:tcW w:w="15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891B1" w:val="pct5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FFFF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11 НОЯБРЯ, ПЯТНИЦА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8"/>
                <w:szCs w:val="28"/>
              </w:rPr>
            </w:r>
          </w:p>
        </w:tc>
      </w:tr>
      <w:tr>
        <w:trPr/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10:00-18:00</w:t>
            </w:r>
          </w:p>
        </w:tc>
        <w:tc>
          <w:tcPr>
            <w:tcW w:w="10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sz w:val="28"/>
                <w:szCs w:val="28"/>
              </w:rPr>
              <w:t xml:space="preserve">Работа сувенирного салона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sz w:val="28"/>
                <w:szCs w:val="28"/>
              </w:rPr>
              <w:t>«Город мастеров», ярмарки товаропроизводителей Югры.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pacing w:val="-10"/>
                <w:sz w:val="28"/>
                <w:szCs w:val="28"/>
              </w:rPr>
              <w:t>Мастер-классы, резьба по кости и дереву, изготовление сувениров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sz w:val="28"/>
                <w:szCs w:val="28"/>
              </w:rPr>
              <w:t>Стенд «Город мастеров»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sz w:val="28"/>
                <w:szCs w:val="28"/>
              </w:rPr>
              <w:t>1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10:00-18:00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kern w:val="0"/>
                <w:sz w:val="28"/>
                <w:szCs w:val="28"/>
              </w:rPr>
              <w:t>Деловые встречи участников выставки-ярмарки по вопросам сотрудничества в сфере туризма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40"/>
              <w:jc w:val="center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kern w:val="0"/>
                <w:sz w:val="28"/>
                <w:szCs w:val="28"/>
              </w:rPr>
              <w:t>Зона деловых переговоров, выставочный зал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10:00-11:30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Пленарное совещание: «Устойчивое развитие туризма»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Модератор:</w:t>
            </w:r>
            <w:r>
              <w:rPr>
                <w:rFonts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 xml:space="preserve"> Ларионова Наталья Ивановна, начальник Управления туризма Департамента промышленности Ханты-Мансийского автономного округа – Югры</w:t>
            </w:r>
          </w:p>
          <w:p>
            <w:pPr>
              <w:pStyle w:val="Normal"/>
              <w:widowControl w:val="false"/>
              <w:spacing w:before="0" w:after="12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color w:val="17365D"/>
                <w:sz w:val="28"/>
                <w:szCs w:val="28"/>
              </w:rPr>
              <w:t xml:space="preserve">Организатор: </w:t>
            </w:r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Большой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10:00-13.00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14.45-18.00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Всероссийский конкурс в сфере этнографического туризма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color w:val="17365D"/>
                <w:sz w:val="28"/>
                <w:szCs w:val="28"/>
              </w:rPr>
              <w:t xml:space="preserve">Организатор: </w:t>
            </w:r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11:40-13:30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Экспертная сессия «Экотуризм &amp; ООПТ»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Модератор: Железняк Александр, эксперт ОНФ в сфере туризма, экс-руководитель National Geographic Traveler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  <w:u w:val="single"/>
              </w:rPr>
              <w:t>Вопросы для обсуждения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законодательство в сфере экологического туризма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развитие туристской инфраструктуры на ООПТ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проблемы и ошибки при развитии экологического туризма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практический опыт регионов по развитию экологического туризма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создание туристско-рекреационных экологических кластеров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перспективы и пути развития экотуризма в автономном округе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Fonts w:eastAsia="Times New Roman" w:cs="Times New Roman" w:ascii="Times New Roman" w:hAnsi="Times New Roman"/>
                <w:color w:val="17365D"/>
                <w:kern w:val="0"/>
                <w:sz w:val="28"/>
                <w:szCs w:val="28"/>
                <w:lang w:eastAsia="ru-RU"/>
              </w:rPr>
              <w:t xml:space="preserve"> ООПТ (федерального и регионального значения), Красноярский край, Свердловская область, бизнес сообщество в сфере туризма, общественные организации автономного округа</w:t>
            </w:r>
            <w:r>
              <w:rPr>
                <w:rFonts w:cs="Times New Roman" w:ascii="Times New Roman" w:hAnsi="Times New Roman"/>
                <w:color w:val="17365D"/>
                <w:sz w:val="28"/>
                <w:szCs w:val="28"/>
              </w:rPr>
              <w:t>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z w:val="28"/>
                <w:szCs w:val="28"/>
              </w:rPr>
              <w:t>Организаторы: Департамент промышленности Ханты-Мансийского автономного округа – Югры, Департамент недропользования и природных ресурсов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Большой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11:30-13:30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14:30-16:30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Курс «Идеология российского турпродукта: сфера питания в туристической инфраструктуре России»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</w:rPr>
              <w:t>Обучающее мероприятие для рестораторов, товаропроизводителей, туроператоров по внутреннему и въездному туризму, организаторов событийных мероприятий.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Темы курса: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</w:rPr>
              <w:t>Идентификация: межотраслевой понятийный аппарат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</w:rPr>
              <w:t>Туризм и гастрономия как сфера креативных индустрий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</w:rPr>
              <w:t xml:space="preserve">Сфера питания в туристической инфраструктуре: проблематика и несоответствия в сфере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  <w:lang w:val="en-US"/>
              </w:rPr>
              <w:t>HoReCa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</w:rPr>
              <w:t xml:space="preserve">. Индустрия производства регионального продукта для сферы 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  <w:lang w:val="en-US"/>
              </w:rPr>
              <w:t>HoReCa</w:t>
            </w: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</w:rPr>
              <w:t xml:space="preserve"> по состоянию на 2022 год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5"/>
                <w:rFonts w:cs="Times New Roman" w:ascii="Times New Roman" w:hAnsi="Times New Roman"/>
                <w:b w:val="false"/>
                <w:bCs w:val="false"/>
                <w:color w:val="17365D"/>
                <w:sz w:val="28"/>
                <w:szCs w:val="28"/>
              </w:rPr>
              <w:t>Критерии оценки объектов первой системы добровольной сертификации в сфере гастрономического туризма «Гастрономическая карта России» (зарегистрирована в 2018 году Федеральным агентством по техническому регулированию и метрологии (Росстандарт), регистрационный номер РОСС RU.П1985.04ГКР0)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Направления современной российской кухни</w:t>
            </w:r>
          </w:p>
          <w:p>
            <w:pPr>
              <w:pStyle w:val="NoSpacing"/>
              <w:widowControl w:val="false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Мобильный ГИД «Гастрономическая карта России» – российская региональная (национальная) кухня в туристической инфраструктуре России</w:t>
            </w:r>
          </w:p>
          <w:p>
            <w:pPr>
              <w:pStyle w:val="NoSpacing"/>
              <w:widowControl w:val="false"/>
              <w:shd w:val="clear" w:color="auto" w:fill="FFFFFF"/>
              <w:tabs>
                <w:tab w:val="clear" w:pos="720"/>
                <w:tab w:val="left" w:pos="333" w:leader="none"/>
              </w:tabs>
              <w:jc w:val="both"/>
              <w:rPr>
                <w:rFonts w:eastAsia="Calibri"/>
                <w:color w:val="17365D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color w:val="17365D"/>
                <w:sz w:val="28"/>
                <w:szCs w:val="28"/>
                <w:u w:val="single"/>
                <w:lang w:eastAsia="en-US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color w:val="17365D"/>
                <w:sz w:val="28"/>
                <w:szCs w:val="28"/>
                <w:u w:val="single"/>
                <w:lang w:eastAsia="en-US"/>
              </w:rPr>
              <w:t>Курс «Сибирская кухня – неотъемлемая составляющая турпродукта Ханты-Мансийского автономного округа -Югры»</w:t>
            </w:r>
          </w:p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color w:val="17365D"/>
                <w:sz w:val="28"/>
                <w:szCs w:val="28"/>
                <w:u w:val="single"/>
                <w:lang w:eastAsia="en-US"/>
              </w:rPr>
              <w:t>Сегменты туристической инфраструктуры и формы организации питания, категории услуг в различных сегментах туристической инфраструктуры на примере внедрения сибирской кухни в ХМАО-Югре и других регионов Сибири:</w:t>
            </w:r>
          </w:p>
          <w:p>
            <w:pPr>
              <w:pStyle w:val="NoSpacing"/>
              <w:widowControl w:val="false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Сибирский завтрак</w:t>
            </w:r>
          </w:p>
          <w:p>
            <w:pPr>
              <w:pStyle w:val="NoSpacing"/>
              <w:widowControl w:val="false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Меню сибирской кухни</w:t>
            </w:r>
          </w:p>
          <w:p>
            <w:pPr>
              <w:pStyle w:val="NoSpacing"/>
              <w:widowControl w:val="false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«Гастрономический театр»</w:t>
            </w:r>
          </w:p>
          <w:p>
            <w:pPr>
              <w:pStyle w:val="NoSpacing"/>
              <w:widowControl w:val="false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Сибирская кухня в придорожной инфраструктуре</w:t>
            </w:r>
          </w:p>
          <w:p>
            <w:pPr>
              <w:pStyle w:val="NoSpacing"/>
              <w:widowControl w:val="false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«Югорский гастросувенир»</w:t>
            </w:r>
          </w:p>
          <w:p>
            <w:pPr>
              <w:pStyle w:val="NoSpacing"/>
              <w:widowControl w:val="false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«Сибирский/Югорский ланч-бокс», «Сибирский/Югорский пикник»</w:t>
            </w:r>
          </w:p>
          <w:p>
            <w:pPr>
              <w:pStyle w:val="NoSpacing"/>
              <w:widowControl w:val="false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ind w:left="0" w:hanging="0"/>
              <w:jc w:val="both"/>
              <w:rPr/>
            </w:pPr>
            <w:r>
              <w:rPr>
                <w:rStyle w:val="Style15"/>
                <w:rFonts w:eastAsia="Calibri"/>
                <w:b w:val="false"/>
                <w:bCs w:val="false"/>
                <w:color w:val="17365D"/>
                <w:sz w:val="28"/>
                <w:szCs w:val="28"/>
                <w:lang w:eastAsia="en-US"/>
              </w:rPr>
              <w:t>Фестиваль сибирской кухни «Вкус Югры»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color w:val="17365D"/>
                <w:spacing w:val="5"/>
                <w:sz w:val="28"/>
                <w:szCs w:val="28"/>
                <w:highlight w:val="white"/>
              </w:rPr>
            </w:pPr>
            <w:r>
              <w:rPr>
                <w:rFonts w:eastAsia="Calibri" w:cs="Times New Roman" w:ascii="Times New Roman" w:hAnsi="Times New Roman"/>
                <w:color w:val="17365D"/>
                <w:spacing w:val="5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Style w:val="Style15"/>
                <w:rFonts w:ascii="Times New Roman" w:hAnsi="Times New Roman" w:eastAsia="Times New Roman" w:cs="Times New Roman"/>
                <w:i/>
                <w:i/>
                <w:iCs/>
                <w:color w:val="17365D"/>
                <w:sz w:val="14"/>
                <w:szCs w:val="14"/>
                <w:highlight w:val="white"/>
              </w:rPr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  <w:highlight w:val="white"/>
                <w:lang w:eastAsia="ru-RU"/>
              </w:rPr>
              <w:t>Спикер:</w:t>
            </w:r>
            <w:r>
              <w:rPr>
                <w:rStyle w:val="Style15"/>
                <w:rFonts w:eastAsia="Times New Roman" w:cs="Arial" w:ascii="Times New Roman" w:hAnsi="Times New Roman"/>
                <w:b w:val="false"/>
                <w:bCs w:val="false"/>
                <w:i/>
                <w:iCs/>
                <w:color w:val="222222"/>
                <w:sz w:val="28"/>
                <w:szCs w:val="28"/>
                <w:highlight w:val="white"/>
                <w:lang w:eastAsia="ru-RU"/>
              </w:rPr>
              <w:t xml:space="preserve"> </w:t>
            </w:r>
            <w:r>
              <w:rPr>
                <w:rStyle w:val="Style15"/>
                <w:rFonts w:eastAsia="Times New Roman" w:cs="Times New Roman" w:ascii="Times New Roman" w:hAnsi="Times New Roman"/>
                <w:i/>
                <w:iCs/>
                <w:color w:val="17365D"/>
                <w:sz w:val="28"/>
                <w:szCs w:val="28"/>
                <w:highlight w:val="white"/>
              </w:rPr>
              <w:t>Екатерина Шаповалова, автор-методист и руководитель проекта «Гастрономическая карта России»</w:t>
            </w:r>
          </w:p>
          <w:p>
            <w:pPr>
              <w:pStyle w:val="Normal"/>
              <w:widowControl w:val="false"/>
              <w:spacing w:lineRule="auto" w:line="2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lineRule="auto" w:line="240" w:before="0" w:after="69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z w:val="28"/>
                <w:szCs w:val="28"/>
                <w:highlight w:val="white"/>
              </w:rPr>
              <w:t>Организатор: 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Малый конференц-зал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14:00-14:30</w:t>
            </w:r>
          </w:p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Style w:val="Style15"/>
                <w:rFonts w:ascii="Times New Roman" w:hAnsi="Times New Roman" w:eastAsia="Calibri" w:cs="Times New Roman"/>
                <w:color w:val="17365D"/>
                <w:spacing w:val="-10"/>
                <w:kern w:val="0"/>
                <w:sz w:val="28"/>
                <w:szCs w:val="28"/>
                <w:lang w:eastAsia="ru-RU"/>
              </w:rPr>
            </w:pPr>
            <w:r>
              <w:rPr>
                <w:rStyle w:val="Style15"/>
                <w:rFonts w:eastAsia="Calibri" w:cs="Times New Roman" w:ascii="Times New Roman" w:hAnsi="Times New Roman"/>
                <w:color w:val="17365D"/>
                <w:spacing w:val="-10"/>
                <w:kern w:val="0"/>
                <w:sz w:val="28"/>
                <w:szCs w:val="28"/>
                <w:lang w:eastAsia="ru-RU"/>
              </w:rPr>
              <w:t>Церемония официального открытия туристского Форума «ЮграТур 2022»</w:t>
            </w:r>
          </w:p>
          <w:p>
            <w:pPr>
              <w:pStyle w:val="Normal"/>
              <w:widowControl w:val="false"/>
              <w:jc w:val="both"/>
              <w:rPr>
                <w:rStyle w:val="Style15"/>
                <w:rFonts w:ascii="Times New Roman" w:hAnsi="Times New Roman" w:eastAsia="Calibri" w:cs="Times New Roman"/>
                <w:color w:val="17365D"/>
                <w:spacing w:val="-10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color w:val="17365D"/>
                <w:spacing w:val="-10"/>
                <w:kern w:val="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i/>
                <w:i/>
              </w:rPr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i/>
                <w:color w:val="17365D"/>
                <w:spacing w:val="-10"/>
                <w:kern w:val="0"/>
                <w:sz w:val="28"/>
                <w:szCs w:val="28"/>
                <w:lang w:eastAsia="ru-RU"/>
              </w:rPr>
              <w:t>Концертный номер в исполнении Веры Кондратьевой песня «Югру воспевая» совместно с Театром обско-угорских народов «Солнце»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Приветственное слово Губернатора Ханты-Мансийского автономного округа – Югры Натальи Владимировны Комаровой (онлайн)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Приветственное слово федерального эксперта в сфере туризма Елены Вячеславовны Лысенковой (онлайн)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Приветственное слово заместителя генерального директора по региональному взаимодействию АНО «Проектный офис по развитию туризма и гостеприимства Москвы» Марии Юрьевны Киселевой (онлайн)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Приветственное слово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руководителя направления развития в АНО «Россия – страна возможностей» Ивана Александровича Шулюпина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Приветственное слово Министра по туризму и молодежной политике Пермского края Юлии Альбертовны Ветошкиной (онлайн)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sz w:val="28"/>
                <w:szCs w:val="28"/>
                <w:highlight w:val="white"/>
              </w:rPr>
              <w:t>Приветственное слово руководителя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sz w:val="28"/>
                <w:szCs w:val="28"/>
                <w:highlight w:val="white"/>
              </w:rPr>
              <w:t xml:space="preserve"> проекта «Гастрономическая карта России» Екатерины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sz w:val="28"/>
                <w:szCs w:val="28"/>
              </w:rPr>
              <w:t xml:space="preserve"> Борисовны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sz w:val="28"/>
                <w:szCs w:val="28"/>
                <w:highlight w:val="white"/>
              </w:rPr>
              <w:t xml:space="preserve"> Шаповаловой</w:t>
            </w:r>
          </w:p>
          <w:p>
            <w:pPr>
              <w:pStyle w:val="Normal"/>
              <w:widowControl w:val="false"/>
              <w:jc w:val="both"/>
              <w:rPr>
                <w:rStyle w:val="Style15"/>
                <w:rFonts w:ascii="Times New Roman" w:hAnsi="Times New Roman" w:eastAsia="Times New Roman" w:cs="Times New Roman"/>
                <w:b w:val="false"/>
                <w:b w:val="false"/>
                <w:bCs w:val="false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i/>
                <w:color w:val="17365D"/>
                <w:spacing w:val="-10"/>
                <w:kern w:val="0"/>
                <w:sz w:val="28"/>
                <w:szCs w:val="28"/>
                <w:lang w:eastAsia="ru-RU"/>
              </w:rPr>
              <w:t>Показ коллекций костюмов в этностиле «Голос Неба», «Узоры Конды», «Сказание Евры»»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Сцена</w:t>
            </w:r>
          </w:p>
          <w:p>
            <w:pPr>
              <w:pStyle w:val="Normal"/>
              <w:widowControl w:val="false"/>
              <w:spacing w:before="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14:30-15:30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pacing w:val="-10"/>
                <w:kern w:val="0"/>
                <w:sz w:val="28"/>
                <w:szCs w:val="28"/>
                <w:lang w:eastAsia="ru-RU"/>
              </w:rPr>
              <w:t>Обход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17365D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pacing w:val="-10"/>
                <w:kern w:val="0"/>
                <w:sz w:val="28"/>
                <w:szCs w:val="28"/>
                <w:lang w:eastAsia="ru-RU"/>
              </w:rPr>
              <w:t>выставки официальными лицами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/>
                <w:spacing w:val="-10"/>
                <w:sz w:val="28"/>
                <w:szCs w:val="28"/>
              </w:rPr>
              <w:t>Выставочный зал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14:15-15:45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Прямой эфир директора департамента экономического развития – заместителя губернатора Ханты-Мансийского автономного округа – Югры Генкеля Р.А. на тему «Государственная поддержка бизнеса»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color w:val="17365D"/>
                <w:sz w:val="28"/>
                <w:szCs w:val="28"/>
              </w:rPr>
              <w:t xml:space="preserve">Организатор: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i/>
                <w:iCs/>
                <w:color w:val="17365D"/>
                <w:sz w:val="28"/>
                <w:szCs w:val="28"/>
              </w:rPr>
              <w:t>Фонд поддержки предпринимательства Югры «Мой Бизнес»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Большой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15:30-16:45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Презентация краеведческого-гастрономического шоу «Можно! С Можаевым»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Фильмы сняты при поддержке гранта Губернатора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Центральный стенд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  <w:lang w:val="en-US"/>
              </w:rPr>
              <w:t>16:00-18:00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Панельная дискуссия: «Практические инструменты продвижения туристических возможностей муниципальных образований»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  <w:u w:val="single"/>
              </w:rPr>
              <w:t>Вопросы для обсуждения: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</w:rPr>
              <w:t>- цифровые платформы;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</w:rPr>
              <w:t>- рекламные компании и использование искусственного интеллекта, Big Data;</w:t>
            </w:r>
          </w:p>
          <w:p>
            <w:pPr>
              <w:pStyle w:val="Normal"/>
              <w:widowControl w:val="false"/>
              <w:spacing w:lineRule="auto" w:line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</w:rPr>
              <w:t>- деловые, событийные мероприятия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14"/>
                <w:szCs w:val="1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14"/>
                <w:szCs w:val="14"/>
              </w:rPr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Модератор: Вишневская Владислава, руководитель Центра компетенций в сфере туризма Фонда развития Югры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РФ, турбизнес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color w:val="17365D"/>
                <w:sz w:val="28"/>
                <w:szCs w:val="28"/>
              </w:rPr>
              <w:t xml:space="preserve">Организаторы: </w:t>
            </w:r>
            <w:bookmarkStart w:id="0" w:name="__DdeLink__13385_67743831112"/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z w:val="28"/>
                <w:szCs w:val="28"/>
              </w:rPr>
              <w:t>Центр компетенции в сфере туризма Фонда развития Югры</w:t>
            </w:r>
            <w:bookmarkEnd w:id="0"/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z w:val="28"/>
                <w:szCs w:val="28"/>
              </w:rPr>
              <w:t>,</w:t>
            </w: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i/>
                <w:iCs/>
                <w:color w:val="17365D"/>
                <w:sz w:val="28"/>
                <w:szCs w:val="28"/>
              </w:rPr>
              <w:t xml:space="preserve"> 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Большой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16:00-17:00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 xml:space="preserve">Рабочее совещание по итогам проведения экспертного тура по маршруту «Зимняя сказка» </w:t>
            </w:r>
            <w:r>
              <w:rPr>
                <w:rFonts w:cs="Times New Roman" w:ascii="Times New Roman" w:hAnsi="Times New Roman"/>
                <w:b/>
                <w:bCs/>
                <w:i/>
                <w:color w:val="17365D"/>
                <w:sz w:val="28"/>
                <w:szCs w:val="28"/>
              </w:rPr>
              <w:t>«Тал Моньщ»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color w:val="17365D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Представители администраций Сургута,</w:t>
              <w:br/>
              <w:t>Ханты-Мансийска, Нефтеюганска и Сургутского района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Стенд «</w:t>
            </w:r>
            <w:r>
              <w:rPr>
                <w:rFonts w:ascii="Times New Roman" w:hAnsi="Times New Roman"/>
                <w:color w:val="17365D"/>
                <w:sz w:val="28"/>
                <w:szCs w:val="28"/>
                <w:lang w:val="en-US"/>
              </w:rPr>
              <w:t>Visit Ugra</w:t>
            </w:r>
            <w:r>
              <w:rPr>
                <w:rFonts w:ascii="Times New Roman" w:hAnsi="Times New Roman"/>
                <w:color w:val="17365D"/>
                <w:sz w:val="28"/>
                <w:szCs w:val="28"/>
              </w:rPr>
              <w:t>»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2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16:00-17:30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Общественное обсуждение Концепции туристического кластера «Град Березов»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jc w:val="both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 xml:space="preserve">Модератор: 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Зайцев Кирилл, директор Департамента промышленности Ханты-Мансийского автономного округа – Югры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jc w:val="both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jc w:val="both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 xml:space="preserve"> администрация Березовского района, заинтересованные исполнительные органы Ханты-Мансийского автономного округа – Югры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jc w:val="both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color w:val="17365D"/>
                <w:sz w:val="28"/>
                <w:szCs w:val="28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color w:val="17365D"/>
                <w:sz w:val="28"/>
                <w:szCs w:val="28"/>
              </w:rPr>
              <w:t>Организатор: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i/>
                <w:iCs/>
                <w:color w:val="17365D"/>
                <w:sz w:val="28"/>
                <w:szCs w:val="28"/>
              </w:rPr>
              <w:t xml:space="preserve"> 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Переговорная,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19:00-21:00</w:t>
            </w:r>
          </w:p>
        </w:tc>
        <w:tc>
          <w:tcPr>
            <w:tcW w:w="104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17365D"/>
                <w:sz w:val="28"/>
                <w:szCs w:val="28"/>
              </w:rPr>
              <w:t xml:space="preserve">Торжественный ужин </w:t>
            </w:r>
            <w:r>
              <w:rPr>
                <w:rFonts w:eastAsia="Calibri" w:cs="Times New Roman" w:ascii="Times New Roman" w:hAnsi="Times New Roman"/>
                <w:bCs/>
                <w:i/>
                <w:color w:val="17365D"/>
                <w:sz w:val="28"/>
                <w:szCs w:val="28"/>
              </w:rPr>
              <w:t>(по пригласительным)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«Рыба твоей мечты», ул. Бориса Щербины, 3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(по пригласительным)</w:t>
            </w:r>
          </w:p>
        </w:tc>
      </w:tr>
      <w:tr>
        <w:trPr>
          <w:trHeight w:val="671" w:hRule="atLeast"/>
        </w:trPr>
        <w:tc>
          <w:tcPr>
            <w:tcW w:w="1521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891B1" w:val="pct5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12 НОЯБРЯ, СУББОТА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10:00-17:00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Cs/>
                <w:color w:val="17365D"/>
                <w:spacing w:val="-10"/>
                <w:sz w:val="28"/>
                <w:szCs w:val="28"/>
              </w:rPr>
              <w:t xml:space="preserve">Работа сувенирного салона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sz w:val="28"/>
                <w:szCs w:val="28"/>
              </w:rPr>
              <w:t>«Город мастеров».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pacing w:val="-10"/>
                <w:sz w:val="28"/>
                <w:szCs w:val="28"/>
              </w:rPr>
              <w:t>Мастер-классы, резьба по кости и дереву, изготовление сувениров</w:t>
            </w:r>
          </w:p>
          <w:p>
            <w:pPr>
              <w:pStyle w:val="Normal"/>
              <w:widowControl w:val="false"/>
              <w:jc w:val="both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i/>
                <w:i/>
                <w:iCs/>
                <w:color w:val="17365D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pacing w:val="-10"/>
                <w:sz w:val="28"/>
                <w:szCs w:val="28"/>
              </w:rPr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sz w:val="28"/>
                <w:szCs w:val="28"/>
              </w:rPr>
              <w:t>Стенд «Город мастеров»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sz w:val="28"/>
                <w:szCs w:val="28"/>
              </w:rPr>
              <w:t>1 этаж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10:00-12.00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Всероссийский конкурс в сфере этнографического туризма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color w:val="17365D"/>
                <w:sz w:val="28"/>
                <w:szCs w:val="28"/>
              </w:rPr>
              <w:t xml:space="preserve">Организатор: </w:t>
            </w:r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10:00-11:30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Круглый стол: «Речной туризм в Югре: аппетитная рыбалка, индивидуальные экскурсии, увлекательные круизы»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Модераторы: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Ларионова Наталья, начальник Управления туризма Департамент промышленности Ханты-Мансийского автономного округа – Югры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Чумарин Айрат, генеральный директор АО «Северречфлот»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 xml:space="preserve">Участники: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 xml:space="preserve">Организации, предоставляющие услуги в сфере речного туризма, </w:t>
            </w: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РФ, турбизнес</w:t>
            </w:r>
          </w:p>
          <w:p>
            <w:pPr>
              <w:pStyle w:val="Normal"/>
              <w:widowControl w:val="false"/>
              <w:spacing w:lineRule="auto" w:line="276" w:before="0" w:after="69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z w:val="28"/>
                <w:szCs w:val="28"/>
              </w:rPr>
              <w:t>Организаторы:</w:t>
            </w: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i/>
                <w:iCs/>
                <w:color w:val="17365D"/>
                <w:sz w:val="28"/>
                <w:szCs w:val="28"/>
              </w:rPr>
              <w:t>Департамент промышленности Ханты-Мансийского автономного округа – Югры, АО «Северречфлот»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Большой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widowControl w:val="false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  <w:lang w:val="en-US"/>
              </w:rPr>
              <w:t>3 этаж</w:t>
            </w:r>
          </w:p>
        </w:tc>
      </w:tr>
      <w:tr>
        <w:trPr/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11:30-13:00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Мастер-класс «Как организовать идеальное приключение для журналистов и блогеров»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</w:rPr>
              <w:t>- алгоритм подготовки и типичные ошибки при проведении пресс-туров;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Модератор: Анисимова Наталья, руководитель пресс-службы сервиса tu-tu.ru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 xml:space="preserve">Участники: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РФ, турбизнес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Организаторы: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 </w:t>
            </w:r>
            <w:bookmarkStart w:id="1" w:name="__DdeLink__13385_6774383111"/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Центр компетенции в сфере туризма Фонда развития Югры</w:t>
            </w:r>
            <w:bookmarkEnd w:id="1"/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color w:val="17365D"/>
                <w:sz w:val="28"/>
                <w:szCs w:val="28"/>
              </w:rPr>
              <w:t xml:space="preserve"> 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Малый конференц-зал</w:t>
            </w:r>
          </w:p>
          <w:p>
            <w:pPr>
              <w:pStyle w:val="Normal"/>
              <w:widowControl w:val="false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12:30-13:30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Презентация краеведческого-гастрономического шоу «Можно! С Можаевым»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Фильмы сняты при поддержке гранта Губернатора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12:</w:t>
            </w: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  <w:lang w:val="en-US"/>
              </w:rPr>
              <w:t>45</w:t>
            </w: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</w:rPr>
              <w:t>-13:</w:t>
            </w:r>
            <w:r>
              <w:rPr>
                <w:rFonts w:cs="Times New Roman" w:ascii="Times New Roman" w:hAnsi="Times New Roman"/>
                <w:b/>
                <w:color w:val="17365D"/>
                <w:sz w:val="28"/>
                <w:szCs w:val="28"/>
                <w:lang w:val="en-US"/>
              </w:rPr>
              <w:t>45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Презентация проекта Стратегии развития туризма в Ханты-Мансийском автономном округе — Югре</w:t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Модератор: Зайцев Кирилл Сергеевич</w:t>
            </w: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highlight w:val="white"/>
                <w:lang w:eastAsia="ru-RU"/>
              </w:rPr>
              <w:t xml:space="preserve">,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 директор  </w:t>
            </w:r>
            <w:r>
              <w:rPr>
                <w:rStyle w:val="Style15"/>
                <w:rFonts w:eastAsia="Calibri"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Департамента промышленности Ханты-Мансийского автономного округа – Югры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lineRule="auto" w:line="276"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заместители глав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муниципальных образований автономного округа, курирующие сферу туризма, специалисты сферы туризма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  <w:lang w:val="ru-RU"/>
              </w:rPr>
              <w:t>Переговорная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  <w:lang w:val="ru-RU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  <w:lang w:val="ru-RU"/>
              </w:rPr>
              <w:t>3 этаж</w:t>
            </w:r>
          </w:p>
        </w:tc>
      </w:tr>
      <w:tr>
        <w:trPr/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: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: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0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Туристско-информационный центр как инструмент развития территории.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/>
                <w:sz w:val="28"/>
                <w:szCs w:val="28"/>
                <w:highlight w:val="white"/>
              </w:rPr>
              <w:t>Новые форматы с примерами и кейсами работы ТИЦ в России. Как стать центром городских изменений? Как объединить вокруг себя турбизнес? Как наладить эффективное взаимодействие с бизнесом, местным населением и ТИЦ региона? Какие каналы коммуникации использовать для работы с туристами?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Модератор: </w:t>
            </w: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highlight w:val="white"/>
                <w:lang w:eastAsia="ru-RU"/>
              </w:rPr>
              <w:t xml:space="preserve">Истомина Вера,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 координатор проектов, Партнерство туристско-информационных центров (НП </w:t>
            </w:r>
            <w:r>
              <w:rPr>
                <w:rStyle w:val="Style14"/>
                <w:rFonts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НАИТО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представители муниципальных образований автономного округа, ТИЦ  автономного округа, региональные ТИЦ</w:t>
            </w:r>
          </w:p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z w:val="28"/>
                <w:szCs w:val="28"/>
              </w:rPr>
              <w:t>Организаторы: Департамент промышленности Ханты-Мансийского автономного округа – Югры, Центр компетенции в сфере туризма Фонда развития Югры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Малый конференц-зал</w:t>
            </w:r>
          </w:p>
          <w:p>
            <w:pPr>
              <w:pStyle w:val="Normal"/>
              <w:widowControl w:val="false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13:30-15:00</w:t>
            </w:r>
          </w:p>
        </w:tc>
        <w:tc>
          <w:tcPr>
            <w:tcW w:w="10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libri" w:cs="Times New Roman"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 xml:space="preserve">Деловая онлайн-миссия социального проекта «Матрешка 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GLOBAL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 xml:space="preserve">»: «Туризм в Югре. Туризм в Карачаево-Черкесской Республике»  </w:t>
            </w:r>
            <w:r>
              <w:rPr>
                <w:rFonts w:eastAsia="Calibri" w:cs="Times New Roman" w:ascii="Times New Roman" w:hAnsi="Times New Roman"/>
                <w:bCs/>
                <w:color w:val="17365D"/>
                <w:sz w:val="28"/>
                <w:szCs w:val="28"/>
              </w:rPr>
              <w:t>(образовательная программа «Женщина – лидер Уральского федерального округа»)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17365D"/>
                <w:sz w:val="28"/>
                <w:szCs w:val="28"/>
              </w:rPr>
              <w:t>Модератор: Мельман Ирина, Лиханова Алла, участники образовательной программы «Женщина – лидер Уральского федерального округа»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Переговорная,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14:40-1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4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:4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5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Подписание соглашения «О сотрудничестве в сфере туризма» между Фондом развития Югры и сервисом путешествий tu-tu.ru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17365D"/>
                <w:sz w:val="28"/>
                <w:szCs w:val="28"/>
              </w:rPr>
              <w:t xml:space="preserve">Зона подписания,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  <w:t>выставочный зал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14:45-1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4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: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Подписание соглашения «О сотрудничестве в сфере креативных индустрий и народных промыслов» между Ресурсным центром «Югорская коллекция» и АНО «Агентство креативных индустрий «КУЙ»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pacing w:val="-10"/>
                <w:kern w:val="0"/>
                <w:sz w:val="28"/>
                <w:szCs w:val="28"/>
              </w:rPr>
              <w:t xml:space="preserve">Зона подписания,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  <w:t>выставочный зал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14: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0-14:55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Подписание соглашения «О сотрудничестве в области народных промыслов и совместного развития» между Ресурсным центром «Югорская коллекция» и АНО «Центр социально-культурного развития и дополнительного образования «Югорские традиции»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pacing w:val="-10"/>
                <w:kern w:val="0"/>
                <w:sz w:val="28"/>
                <w:szCs w:val="28"/>
              </w:rPr>
              <w:t xml:space="preserve">Зона подписания,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  <w:t>выставочный зал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14:55-1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: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Подписание соглашения «О взаимном продвижении туристских продуктов» между</w:t>
            </w:r>
            <w:bookmarkStart w:id="2" w:name="_GoBack"/>
            <w:bookmarkEnd w:id="2"/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 xml:space="preserve"> Центром развития Свердловской области и Ресурсным центром</w:t>
              <w:br/>
              <w:t>Ханты-Мансийского района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pacing w:val="-10"/>
                <w:kern w:val="0"/>
                <w:sz w:val="28"/>
                <w:szCs w:val="28"/>
              </w:rPr>
              <w:t xml:space="preserve">Зона подписания,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  <w:t>выставочный зал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15:00-1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: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Подписание соглашения «О сотрудничестве и взаимодействии в пределах компетенций в целях создания благоприятных условий для устойчивого развития туризма и поддержания положительного туристского имиджа субъектов в обоих регионах» между государственным бюджетным учреждением Пермского края «Центр развития туризма» и муниципальным автономным учреждением «Музейно-выставочный центр»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Style w:val="Style15"/>
                <w:rFonts w:ascii="Times New Roman" w:hAnsi="Times New Roman" w:eastAsia="Calibri" w:cs="Times New Roman"/>
                <w:b w:val="false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pacing w:val="-10"/>
                <w:kern w:val="0"/>
                <w:sz w:val="28"/>
                <w:szCs w:val="28"/>
              </w:rPr>
              <w:t xml:space="preserve">Зона подписания,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color w:val="17365D"/>
                <w:spacing w:val="-10"/>
                <w:kern w:val="0"/>
                <w:sz w:val="28"/>
                <w:szCs w:val="28"/>
              </w:rPr>
              <w:t>выставочный зал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15:10-16:00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 xml:space="preserve">Проведение розыгрыша </w:t>
            </w:r>
            <w:r>
              <w:rPr>
                <w:rFonts w:eastAsia="Calibri" w:cs="Times New Roman" w:ascii="Times New Roman" w:hAnsi="Times New Roman"/>
                <w:bCs/>
                <w:color w:val="17365D"/>
                <w:sz w:val="28"/>
                <w:szCs w:val="28"/>
              </w:rPr>
              <w:t>(сувениры Югорских мастеров, продукция фермеров Югры, билеты на концерт)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Сцена</w:t>
            </w:r>
          </w:p>
        </w:tc>
      </w:tr>
      <w:tr>
        <w:trPr>
          <w:trHeight w:val="4560" w:hRule="atLeast"/>
        </w:trPr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15:00-16:10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Круглый стол «Инструменты развития туристских проектов на территории ХМАО-Югры»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 xml:space="preserve">Вопросы для обсуждения: </w:t>
            </w: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финансовые и нефинансовые меры поддержки создания  туристской инфраструктуры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Модератор: Горелова Ольга, управляющий партнёр консалтинговой группы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  <w:lang w:val="en-US"/>
              </w:rPr>
              <w:t>Biztrack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>, эксперт Проектного офиса развития Арктики, председатель Правления Архангельской региональной туристской ассоциации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 xml:space="preserve">Участники: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kern w:val="0"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РФ, турбизнес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Организаторы: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Центр компетенции в сфере туризма Фонда развития Югры,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color w:val="17365D"/>
                <w:sz w:val="28"/>
                <w:szCs w:val="28"/>
              </w:rPr>
              <w:t xml:space="preserve"> Департамент промышленности 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Большой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widowControl w:val="false"/>
              <w:jc w:val="center"/>
              <w:rPr>
                <w:color w:val="17365D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  <w:lang w:val="en-US"/>
              </w:rPr>
              <w:t>3 этаж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16:15-16:30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17365D"/>
                <w:sz w:val="28"/>
                <w:szCs w:val="28"/>
              </w:rPr>
              <w:t>Награждение лауреатов Всероссийского конкурса в сфере этнографического туризма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Сцена</w:t>
            </w:r>
          </w:p>
        </w:tc>
      </w:tr>
      <w:tr>
        <w:trPr>
          <w:trHeight w:val="2019" w:hRule="atLeast"/>
        </w:trPr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17365D"/>
                <w:sz w:val="28"/>
                <w:szCs w:val="28"/>
              </w:rPr>
              <w:t>16:30-16:45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17365D"/>
                <w:sz w:val="28"/>
                <w:szCs w:val="28"/>
              </w:rPr>
              <w:t>Награждение лауреатов окружного конкурса «Лидеры туриндустрии Югры»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17365D"/>
                <w:sz w:val="28"/>
                <w:szCs w:val="28"/>
              </w:rPr>
              <w:t>Вручение Благодарственных писем заместителя Губернатора Ханты-Мансийского автономного округа – Югры</w:t>
            </w:r>
          </w:p>
          <w:p>
            <w:pPr>
              <w:pStyle w:val="Normal"/>
              <w:widowControl w:val="false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Забозлаев Алексей Геннадиевич, </w:t>
            </w:r>
            <w:r>
              <w:rPr>
                <w:rFonts w:eastAsia="Calibri" w:cs="Times New Roman" w:ascii="Times New Roman" w:hAnsi="Times New Roman"/>
                <w:i/>
                <w:iCs/>
                <w:color w:val="17365D"/>
                <w:sz w:val="28"/>
                <w:szCs w:val="28"/>
              </w:rPr>
              <w:t>заместитель Губернатора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/>
                <w:sz w:val="28"/>
                <w:szCs w:val="28"/>
              </w:rPr>
              <w:t xml:space="preserve"> </w:t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/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7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8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16:45-17:00</w:t>
            </w:r>
          </w:p>
        </w:tc>
        <w:tc>
          <w:tcPr>
            <w:tcW w:w="104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/>
                <w:sz w:val="28"/>
                <w:szCs w:val="28"/>
              </w:rPr>
              <w:t>Официальное закрытие Форума</w:t>
            </w:r>
          </w:p>
        </w:tc>
        <w:tc>
          <w:tcPr>
            <w:tcW w:w="3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Times New Roman"/>
                <w:color w:val="17365D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/>
                <w:sz w:val="28"/>
                <w:szCs w:val="28"/>
              </w:rPr>
              <w:t>Сцена</w:t>
            </w:r>
          </w:p>
        </w:tc>
      </w:tr>
    </w:tbl>
    <w:p>
      <w:pPr>
        <w:pStyle w:val="Normal"/>
        <w:rPr>
          <w:rFonts w:ascii="Calibri" w:hAnsi="Calibri" w:asciiTheme="minorHAnsi" w:hAnsiTheme="minorHAnsi"/>
        </w:rPr>
      </w:pPr>
      <w:r>
        <w:rPr/>
      </w:r>
    </w:p>
    <w:sectPr>
      <w:headerReference w:type="default" r:id="rId2"/>
      <w:type w:val="nextPage"/>
      <w:pgSz w:orient="landscape" w:w="16838" w:h="11906"/>
      <w:pgMar w:left="975" w:right="567" w:gutter="0" w:header="709" w:top="766" w:footer="0" w:bottom="425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759510553"/>
    </w:sdtPr>
    <w:sdtContent>
      <w:p>
        <w:pPr>
          <w:pStyle w:val="1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 xml:space="preserve"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10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  <w:p>
    <w:pPr>
      <w:pStyle w:val="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ko-KR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Lucida Sans" w:hAnsi="Lucida Sans" w:eastAsia="Tahoma" w:cs="Calibri"/>
      <w:color w:val="auto"/>
      <w:kern w:val="2"/>
      <w:sz w:val="36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qFormat/>
    <w:rPr>
      <w:i/>
      <w:iCs/>
    </w:rPr>
  </w:style>
  <w:style w:type="character" w:styleId="Style15" w:customStyle="1">
    <w:name w:val="Выделение жирным"/>
    <w:qFormat/>
    <w:rPr>
      <w:b/>
      <w:bCs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c60269"/>
    <w:rPr>
      <w:rFonts w:ascii="Tahoma" w:hAnsi="Tahoma" w:eastAsia="Tahoma" w:cs="Tahoma"/>
      <w:sz w:val="16"/>
      <w:szCs w:val="16"/>
      <w:lang w:eastAsia="en-US" w:bidi="ar-SA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1" w:customStyle="1">
    <w:name w:val="Верхний колонтитул1"/>
    <w:basedOn w:val="Normal"/>
    <w:qFormat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 w:customStyle="1">
    <w:name w:val="Колонтитул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c60269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Application>LibreOffice/7.3.0.3$Windows_X86_64 LibreOffice_project/0f246aa12d0eee4a0f7adcefbf7c878fc2238db3</Application>
  <AppVersion>15.0000</AppVersion>
  <Pages>10</Pages>
  <Words>1338</Words>
  <Characters>10853</Characters>
  <CharactersWithSpaces>12010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2022-11-09T04:59:00Z</dcterms:created>
  <dc:creator>Ниязова Гузэль Исламовна</dc:creator>
  <dc:description/>
  <dc:language>ru-RU</dc:language>
  <cp:lastModifiedBy/>
  <cp:lastPrinted>2022-11-09T08:42:00Z</cp:lastPrinted>
  <dcterms:modified xsi:type="dcterms:W3CDTF">2022-11-10T12:56:30Z</dcterms:modified>
  <cp:revision>24</cp:revision>
  <dc:subject/>
  <dc:title>Карта Гостя города</dc:title>
  <cp:version>0900.0100.01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